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C3475" w14:textId="77777777" w:rsidR="00E71033" w:rsidRPr="00CF73E1" w:rsidRDefault="00CD6897" w:rsidP="00E71033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E71033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48151A96" w14:textId="77777777" w:rsidR="00E71033" w:rsidRPr="009C54AE" w:rsidRDefault="00E71033" w:rsidP="00E7103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A9BB2A" w14:textId="77777777" w:rsidR="00E71033" w:rsidRDefault="00E71033" w:rsidP="00E710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467E2FD2" w14:textId="77777777" w:rsidR="00E71033" w:rsidRPr="00B169DF" w:rsidRDefault="00E71033" w:rsidP="00E710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1FD64FA" w14:textId="77777777" w:rsidR="00E71033" w:rsidRPr="00A93C55" w:rsidRDefault="00E71033" w:rsidP="00E7103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66C0891E" w14:textId="2117B4EC" w:rsidR="0085747A" w:rsidRPr="009C54AE" w:rsidRDefault="0085747A" w:rsidP="00E7103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35925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B7EE98" w14:textId="77777777" w:rsidTr="00B819C8">
        <w:tc>
          <w:tcPr>
            <w:tcW w:w="2694" w:type="dxa"/>
            <w:vAlign w:val="center"/>
          </w:tcPr>
          <w:p w14:paraId="0E12DF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05EF3F" w14:textId="016C1487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międzykulturowa</w:t>
            </w:r>
          </w:p>
        </w:tc>
      </w:tr>
      <w:tr w:rsidR="0085747A" w:rsidRPr="009C54AE" w14:paraId="59CC10B1" w14:textId="77777777" w:rsidTr="00B819C8">
        <w:tc>
          <w:tcPr>
            <w:tcW w:w="2694" w:type="dxa"/>
            <w:vAlign w:val="center"/>
          </w:tcPr>
          <w:p w14:paraId="5E492B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A08B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C9AEE41" w14:textId="77777777" w:rsidTr="00B819C8">
        <w:tc>
          <w:tcPr>
            <w:tcW w:w="2694" w:type="dxa"/>
            <w:vAlign w:val="center"/>
          </w:tcPr>
          <w:p w14:paraId="04A93E7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CDAE0C" w14:textId="45B71893" w:rsidR="0085747A" w:rsidRPr="009C54AE" w:rsidRDefault="00E7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4E1BE19D" w14:textId="77777777" w:rsidTr="00B819C8">
        <w:tc>
          <w:tcPr>
            <w:tcW w:w="2694" w:type="dxa"/>
            <w:vAlign w:val="center"/>
          </w:tcPr>
          <w:p w14:paraId="6EB323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53C790" w14:textId="385F0405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697C7EDB" w14:textId="77777777" w:rsidTr="00B819C8">
        <w:tc>
          <w:tcPr>
            <w:tcW w:w="2694" w:type="dxa"/>
            <w:vAlign w:val="center"/>
          </w:tcPr>
          <w:p w14:paraId="1EAB19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EB1474" w14:textId="5500D914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miedzykulturowa</w:t>
            </w:r>
            <w:proofErr w:type="spellEnd"/>
          </w:p>
        </w:tc>
      </w:tr>
      <w:tr w:rsidR="0085747A" w:rsidRPr="009C54AE" w14:paraId="38002076" w14:textId="77777777" w:rsidTr="00B819C8">
        <w:tc>
          <w:tcPr>
            <w:tcW w:w="2694" w:type="dxa"/>
            <w:vAlign w:val="center"/>
          </w:tcPr>
          <w:p w14:paraId="681B73C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362398" w14:textId="0F5DEE2E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E4F1CAF" w14:textId="77777777" w:rsidTr="00B819C8">
        <w:tc>
          <w:tcPr>
            <w:tcW w:w="2694" w:type="dxa"/>
            <w:vAlign w:val="center"/>
          </w:tcPr>
          <w:p w14:paraId="77EA2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36E72A" w14:textId="18D04867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B44FFFD" w14:textId="77777777" w:rsidTr="00B819C8">
        <w:tc>
          <w:tcPr>
            <w:tcW w:w="2694" w:type="dxa"/>
            <w:vAlign w:val="center"/>
          </w:tcPr>
          <w:p w14:paraId="6C0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AA0315" w14:textId="3A681DCA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F8E6F1E" w14:textId="77777777" w:rsidTr="00B819C8">
        <w:tc>
          <w:tcPr>
            <w:tcW w:w="2694" w:type="dxa"/>
            <w:vAlign w:val="center"/>
          </w:tcPr>
          <w:p w14:paraId="311D72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ADB1E5" w14:textId="72B9F75D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85747A" w:rsidRPr="009C54AE" w14:paraId="37DA8BA1" w14:textId="77777777" w:rsidTr="00B819C8">
        <w:tc>
          <w:tcPr>
            <w:tcW w:w="2694" w:type="dxa"/>
            <w:vAlign w:val="center"/>
          </w:tcPr>
          <w:p w14:paraId="66498B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B7A2B" w14:textId="537A1D35" w:rsidR="0085747A" w:rsidRPr="009C54AE" w:rsidRDefault="00AB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7C5EEA5" w14:textId="77777777" w:rsidTr="00B819C8">
        <w:tc>
          <w:tcPr>
            <w:tcW w:w="2694" w:type="dxa"/>
            <w:vAlign w:val="center"/>
          </w:tcPr>
          <w:p w14:paraId="562B68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4DDA8B" w14:textId="5D7D0F1D" w:rsidR="00923D7D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292283F5" w14:textId="77777777" w:rsidTr="00B819C8">
        <w:tc>
          <w:tcPr>
            <w:tcW w:w="2694" w:type="dxa"/>
            <w:vAlign w:val="center"/>
          </w:tcPr>
          <w:p w14:paraId="7F61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842F97" w14:textId="78CDBF3C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  <w:tr w:rsidR="0085747A" w:rsidRPr="009C54AE" w14:paraId="178255B8" w14:textId="77777777" w:rsidTr="00B819C8">
        <w:tc>
          <w:tcPr>
            <w:tcW w:w="2694" w:type="dxa"/>
            <w:vAlign w:val="center"/>
          </w:tcPr>
          <w:p w14:paraId="2C2D08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E71D8" w14:textId="5009F732" w:rsidR="0085747A" w:rsidRPr="009C54AE" w:rsidRDefault="00B21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</w:tbl>
    <w:p w14:paraId="7E1F3D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5E0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43EA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89EB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BF3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5FA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A75E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2C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98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99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E9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CB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9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0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4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A3C8E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C3C0" w14:textId="295D2A88" w:rsidR="00015B8F" w:rsidRPr="009C54AE" w:rsidRDefault="00B218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5DEF" w14:textId="7C0D1753" w:rsidR="00015B8F" w:rsidRPr="009C54AE" w:rsidRDefault="00B218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9B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82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F6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31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88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2E10" w14:textId="1D44C25E" w:rsidR="00015B8F" w:rsidRPr="009C54AE" w:rsidRDefault="00B218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078671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C68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C74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76C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CDC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FD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995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9A0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45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976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00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1744A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B0B0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2DA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2DD98D" w14:textId="77777777" w:rsidR="0085747A" w:rsidRPr="00B218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218DA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B218D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FFA95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0FAA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6DF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AB02ED">
        <w:rPr>
          <w:rFonts w:ascii="Corbel" w:hAnsi="Corbel"/>
          <w:b w:val="0"/>
          <w:smallCaps w:val="0"/>
          <w:szCs w:val="24"/>
        </w:rPr>
        <w:t>zaliczenie bez oceny)</w:t>
      </w:r>
    </w:p>
    <w:p w14:paraId="75CAD31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10AA12" w14:textId="3B642B39" w:rsidR="00E960BB" w:rsidRDefault="00AB0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75915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15DCAA" w14:textId="77777777" w:rsidTr="00745302">
        <w:tc>
          <w:tcPr>
            <w:tcW w:w="9670" w:type="dxa"/>
          </w:tcPr>
          <w:p w14:paraId="2F8C93B8" w14:textId="22FFC2A8" w:rsidR="0085747A" w:rsidRPr="009C54AE" w:rsidRDefault="00AB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Podstawowa znajomość psychologii komunikacji. </w:t>
            </w:r>
            <w:r w:rsidR="00B21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Gotowość do dyskutowania prezentowanych treści.</w:t>
            </w:r>
          </w:p>
          <w:p w14:paraId="3F0BBB1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BF48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3F538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273988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AFB8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4DB1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020715" w14:textId="77777777" w:rsidTr="00923D7D">
        <w:tc>
          <w:tcPr>
            <w:tcW w:w="851" w:type="dxa"/>
            <w:vAlign w:val="center"/>
          </w:tcPr>
          <w:p w14:paraId="5EA5FD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E9FFAB" w14:textId="306858C0" w:rsidR="0085747A" w:rsidRPr="009C54AE" w:rsidRDefault="00B218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wiadomościami z zakresu psychologii międzykulturowej.</w:t>
            </w:r>
          </w:p>
        </w:tc>
      </w:tr>
      <w:tr w:rsidR="0085747A" w:rsidRPr="009C54AE" w14:paraId="1C8E8133" w14:textId="77777777" w:rsidTr="00923D7D">
        <w:tc>
          <w:tcPr>
            <w:tcW w:w="851" w:type="dxa"/>
            <w:vAlign w:val="center"/>
          </w:tcPr>
          <w:p w14:paraId="04D680CE" w14:textId="39A6D3A0" w:rsidR="0085747A" w:rsidRPr="009C54AE" w:rsidRDefault="00B218D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181FF3" w14:textId="74104610" w:rsidR="0085747A" w:rsidRPr="009C54AE" w:rsidRDefault="00B218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na różnice w wartościowaniu, motywacji</w:t>
            </w:r>
            <w:r w:rsidR="001302A2">
              <w:rPr>
                <w:rFonts w:ascii="Corbel" w:hAnsi="Corbel"/>
                <w:b w:val="0"/>
                <w:sz w:val="24"/>
                <w:szCs w:val="24"/>
              </w:rPr>
              <w:t xml:space="preserve"> i sposobach komunikowania się ludzi różnych kultur.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FB28F2A" w14:textId="77777777" w:rsidTr="00923D7D">
        <w:tc>
          <w:tcPr>
            <w:tcW w:w="851" w:type="dxa"/>
            <w:vAlign w:val="center"/>
          </w:tcPr>
          <w:p w14:paraId="21FF45CA" w14:textId="17D108A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302A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9251C11" w14:textId="37209860" w:rsidR="0085747A" w:rsidRPr="009C54AE" w:rsidRDefault="001302A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Przysposobienie do dialogu międzykulturowego.</w:t>
            </w:r>
          </w:p>
        </w:tc>
      </w:tr>
    </w:tbl>
    <w:p w14:paraId="002B3A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5E6E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B54D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44C6602" w14:textId="77777777" w:rsidTr="0071620A">
        <w:tc>
          <w:tcPr>
            <w:tcW w:w="1701" w:type="dxa"/>
            <w:vAlign w:val="center"/>
          </w:tcPr>
          <w:p w14:paraId="607D364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E99537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48D4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A75DEA" w14:textId="77777777" w:rsidTr="005E6E85">
        <w:tc>
          <w:tcPr>
            <w:tcW w:w="1701" w:type="dxa"/>
          </w:tcPr>
          <w:p w14:paraId="61F241AD" w14:textId="76BDD3DD" w:rsidR="00CE40C2" w:rsidRPr="009C54AE" w:rsidRDefault="0085747A" w:rsidP="005D2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0E3FBD4" w14:textId="13BCBFC2" w:rsidR="0085747A" w:rsidRDefault="001302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rozumie:</w:t>
            </w:r>
          </w:p>
          <w:p w14:paraId="4B153265" w14:textId="193F565B" w:rsidR="00C1097A" w:rsidRPr="00C1097A" w:rsidRDefault="00C1097A" w:rsidP="00C109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pogłębionym stopniu znaczenie wiedzy o komunikowaniu międzykulturowym w systemie nauk oraz jej specyfikę metodologiczną</w:t>
            </w:r>
          </w:p>
          <w:p w14:paraId="373DA0DA" w14:textId="77777777" w:rsidR="00C1097A" w:rsidRDefault="00C1097A" w:rsidP="00C109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CE79B8" w14:textId="2E5CBFFA" w:rsidR="001302A2" w:rsidRPr="009C54AE" w:rsidRDefault="00C1097A" w:rsidP="00C1097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fundamentalne dylematy związane z kontaktami międzykulturowymi we współczesnym świecie</w:t>
            </w:r>
          </w:p>
        </w:tc>
        <w:tc>
          <w:tcPr>
            <w:tcW w:w="1873" w:type="dxa"/>
          </w:tcPr>
          <w:p w14:paraId="50F49F5D" w14:textId="77777777" w:rsidR="005D2877" w:rsidRDefault="005D28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D204296" w14:textId="3C0C55E6" w:rsidR="00CE40C2" w:rsidRPr="009C54AE" w:rsidRDefault="005D28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K_W0</w:t>
            </w:r>
            <w:r w:rsidR="0098769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758AC21E" w14:textId="77777777" w:rsidTr="005E6E85">
        <w:tc>
          <w:tcPr>
            <w:tcW w:w="1701" w:type="dxa"/>
          </w:tcPr>
          <w:p w14:paraId="04CAC9BB" w14:textId="4CBF88EE" w:rsidR="00CE40C2" w:rsidRPr="009C54AE" w:rsidRDefault="0085747A" w:rsidP="005D2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D287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36AEE78D" w14:textId="241F8763" w:rsidR="00CE40C2" w:rsidRDefault="00CE4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potrafi:</w:t>
            </w:r>
          </w:p>
          <w:p w14:paraId="78F5C7BA" w14:textId="77777777" w:rsidR="00C1097A" w:rsidRDefault="00C1097A" w:rsidP="00C109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prowadzić debatę; merytorycznie argumentować z wykorzystaniem poglądów własnych oraz innych autorów</w:t>
            </w:r>
          </w:p>
          <w:p w14:paraId="768DE6DE" w14:textId="77777777" w:rsidR="00C1097A" w:rsidRDefault="00C1097A" w:rsidP="00C109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C2F49A3" w14:textId="5B08AAD0" w:rsidR="00C1097A" w:rsidRDefault="00C1097A" w:rsidP="00C109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zdobywać wiedzę i rozwijać umiejętności badawcze przez całe życie oraz kierować rozwojem innych w zakresie wiedzy i umiejętności związanej z komunikacją międzykulturową</w:t>
            </w:r>
          </w:p>
          <w:p w14:paraId="6899945D" w14:textId="77777777" w:rsidR="00C1097A" w:rsidRDefault="00C109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A9B7BD" w14:textId="05B61E23" w:rsidR="0085747A" w:rsidRPr="009C54AE" w:rsidRDefault="00CE4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F935E" w14:textId="186D33D5" w:rsidR="005D2877" w:rsidRDefault="005D28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8769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73FABF53" w14:textId="306A3E5C" w:rsidR="00CE40C2" w:rsidRPr="009C54AE" w:rsidRDefault="00CE4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FA5B439" w14:textId="77777777" w:rsidTr="005E6E85">
        <w:tc>
          <w:tcPr>
            <w:tcW w:w="1701" w:type="dxa"/>
          </w:tcPr>
          <w:p w14:paraId="6745F98C" w14:textId="6EDEFF90" w:rsidR="0085747A" w:rsidRPr="009C54AE" w:rsidRDefault="0085747A" w:rsidP="005D2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D28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2CD3DA" w14:textId="01D8ED85" w:rsidR="0085747A" w:rsidRDefault="00CE40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do:</w:t>
            </w:r>
          </w:p>
          <w:p w14:paraId="02836B6C" w14:textId="065FE404" w:rsidR="00CE40C2" w:rsidRPr="009C54AE" w:rsidRDefault="00C1097A" w:rsidP="00C1097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krytycznej oceny posiadanej przez siebie wiedzy, przyjmowania nowych idei, zmiany opinii w świetle dostępnych nowych argumentów oraz uznania znaczenia wiedzy w określaniu metod osiągania zakładanych przez siebie celów</w:t>
            </w:r>
          </w:p>
        </w:tc>
        <w:tc>
          <w:tcPr>
            <w:tcW w:w="1873" w:type="dxa"/>
          </w:tcPr>
          <w:p w14:paraId="06BCAF82" w14:textId="6CFA2990" w:rsidR="0085747A" w:rsidRPr="009C54AE" w:rsidRDefault="005D28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FF96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72F3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1ACA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E451A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D44641" w14:textId="77777777" w:rsidTr="00923D7D">
        <w:tc>
          <w:tcPr>
            <w:tcW w:w="9639" w:type="dxa"/>
          </w:tcPr>
          <w:p w14:paraId="221C6ED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5803485" w14:textId="77777777" w:rsidTr="00923D7D">
        <w:tc>
          <w:tcPr>
            <w:tcW w:w="9639" w:type="dxa"/>
          </w:tcPr>
          <w:p w14:paraId="65980EE4" w14:textId="0F1D12FC" w:rsidR="0085747A" w:rsidRPr="009C54AE" w:rsidRDefault="00712C4D" w:rsidP="00CE40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kultury na percepcję (2 h).</w:t>
            </w:r>
          </w:p>
        </w:tc>
      </w:tr>
      <w:tr w:rsidR="0085747A" w:rsidRPr="009C54AE" w14:paraId="2493706B" w14:textId="77777777" w:rsidTr="00923D7D">
        <w:tc>
          <w:tcPr>
            <w:tcW w:w="9639" w:type="dxa"/>
          </w:tcPr>
          <w:p w14:paraId="726B972C" w14:textId="5ABD4ECF" w:rsidR="0085747A" w:rsidRPr="009C54AE" w:rsidRDefault="00712C4D" w:rsidP="00712C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a podstawowe procesy poznawcze – kategoryzacja i tworzenie pojęć, zapamiętywanie, rozwiązywanie problemów i podejmowanie decyzji (6 h). </w:t>
            </w:r>
          </w:p>
        </w:tc>
      </w:tr>
      <w:tr w:rsidR="0085747A" w:rsidRPr="009C54AE" w14:paraId="5A4CDF59" w14:textId="77777777" w:rsidTr="00923D7D">
        <w:tc>
          <w:tcPr>
            <w:tcW w:w="9639" w:type="dxa"/>
          </w:tcPr>
          <w:p w14:paraId="37DDD64E" w14:textId="77777777" w:rsidR="0085747A" w:rsidRDefault="00712C4D" w:rsidP="00712C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świadomość – marzenia senne, doświadczanie czasu, percepcja bólu (2 h).</w:t>
            </w:r>
          </w:p>
          <w:p w14:paraId="7419CA21" w14:textId="77777777" w:rsidR="00712C4D" w:rsidRDefault="003662EB" w:rsidP="00712C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Rozumowanie moralne w świetle badań międzykulturowych (2 h).</w:t>
            </w:r>
          </w:p>
          <w:p w14:paraId="474C6F0B" w14:textId="6215ECEF" w:rsidR="003662EB" w:rsidRPr="009C54AE" w:rsidRDefault="003662EB" w:rsidP="00712C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kultury w procesie komunikacji. Jak można poprawić komunikację międzykulturową? (3 h)</w:t>
            </w:r>
          </w:p>
        </w:tc>
      </w:tr>
    </w:tbl>
    <w:p w14:paraId="522137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6728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8EDBA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79F27F" w14:textId="77777777" w:rsidTr="00923D7D">
        <w:tc>
          <w:tcPr>
            <w:tcW w:w="9639" w:type="dxa"/>
          </w:tcPr>
          <w:p w14:paraId="6A8D08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F87511F" w14:textId="77777777" w:rsidTr="00923D7D">
        <w:tc>
          <w:tcPr>
            <w:tcW w:w="9639" w:type="dxa"/>
          </w:tcPr>
          <w:p w14:paraId="4458D8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CE4BA90" w14:textId="77777777" w:rsidTr="00923D7D">
        <w:tc>
          <w:tcPr>
            <w:tcW w:w="9639" w:type="dxa"/>
          </w:tcPr>
          <w:p w14:paraId="253FD5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4639A43" w14:textId="77777777" w:rsidTr="00923D7D">
        <w:tc>
          <w:tcPr>
            <w:tcW w:w="9639" w:type="dxa"/>
          </w:tcPr>
          <w:p w14:paraId="0DD5F6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21EE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C2EA9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AF47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D8BF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ED0688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3662EB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3662EB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C4650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0840E7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52BB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0C9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EFA13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09D4F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3CC5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BE69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278E6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211BD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36B6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0DA897" w14:textId="77777777" w:rsidTr="00C05F44">
        <w:tc>
          <w:tcPr>
            <w:tcW w:w="1985" w:type="dxa"/>
            <w:vAlign w:val="center"/>
          </w:tcPr>
          <w:p w14:paraId="760984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36850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49B32B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projekt, sprawozdanie, </w:t>
            </w:r>
            <w:r w:rsidR="0085747A" w:rsidRPr="00366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60F48A8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72B8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E53F06E" w14:textId="77777777" w:rsidTr="00C05F44">
        <w:tc>
          <w:tcPr>
            <w:tcW w:w="1985" w:type="dxa"/>
          </w:tcPr>
          <w:p w14:paraId="63099F51" w14:textId="0B703154" w:rsidR="0085747A" w:rsidRPr="009C54AE" w:rsidRDefault="0085747A" w:rsidP="005D28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3662EB">
              <w:rPr>
                <w:rFonts w:ascii="Corbel" w:hAnsi="Corbel"/>
                <w:b w:val="0"/>
                <w:szCs w:val="24"/>
              </w:rPr>
              <w:t xml:space="preserve">– </w:t>
            </w:r>
            <w:r w:rsidR="005D287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331C703" w14:textId="08F1C0BF" w:rsidR="0085747A" w:rsidRPr="003662EB" w:rsidRDefault="005A1B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27AC76BD" w14:textId="1FA022FA" w:rsidR="0085747A" w:rsidRPr="009C54AE" w:rsidRDefault="003662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509CB0A" w14:textId="77777777" w:rsidTr="00C05F44">
        <w:tc>
          <w:tcPr>
            <w:tcW w:w="1985" w:type="dxa"/>
          </w:tcPr>
          <w:p w14:paraId="153B662F" w14:textId="209051CE" w:rsidR="005A1B0C" w:rsidRPr="009C54AE" w:rsidRDefault="005A1B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2CBD1B9" w14:textId="6A210F7F" w:rsidR="005A1B0C" w:rsidRPr="009C54AE" w:rsidRDefault="005A1B0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03965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3BF00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7D23A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CDCF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D4385D" w14:textId="77777777" w:rsidTr="00923D7D">
        <w:tc>
          <w:tcPr>
            <w:tcW w:w="9670" w:type="dxa"/>
          </w:tcPr>
          <w:p w14:paraId="45F9623D" w14:textId="77777777" w:rsidR="00CC642B" w:rsidRPr="00CC642B" w:rsidRDefault="00CC642B" w:rsidP="00CC6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42B">
              <w:rPr>
                <w:rFonts w:ascii="Corbel" w:hAnsi="Corbel"/>
                <w:b w:val="0"/>
                <w:smallCaps w:val="0"/>
                <w:szCs w:val="24"/>
              </w:rPr>
              <w:t>Warunkiem zaliczenia zajęć jest odpowiednia (tj. 85  %) frekwencja na zajęciach oraz zdanie kolokwium. Maksymalna liczba punktów możliwa do zdobycia w formie pisemnej to 12 pkt. Proponowany sposób oceny:</w:t>
            </w:r>
          </w:p>
          <w:p w14:paraId="0B3A8D83" w14:textId="77777777" w:rsidR="00CC642B" w:rsidRPr="00CC642B" w:rsidRDefault="00CC642B" w:rsidP="00CC6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C642B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CC642B">
              <w:rPr>
                <w:rFonts w:ascii="Corbel" w:hAnsi="Corbel"/>
                <w:b w:val="0"/>
                <w:smallCaps w:val="0"/>
                <w:szCs w:val="24"/>
              </w:rPr>
              <w:t xml:space="preserve"> – wynik poniżej bądź równy 6 pkt;</w:t>
            </w:r>
          </w:p>
          <w:p w14:paraId="60539BC7" w14:textId="77777777" w:rsidR="00CC642B" w:rsidRPr="00CC642B" w:rsidRDefault="00CC642B" w:rsidP="00CC6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C642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C642B">
              <w:rPr>
                <w:rFonts w:ascii="Corbel" w:hAnsi="Corbel"/>
                <w:b w:val="0"/>
                <w:smallCaps w:val="0"/>
                <w:szCs w:val="24"/>
              </w:rPr>
              <w:t xml:space="preserve"> – wynik powyżej 6 pkt do 7.5 pkt;</w:t>
            </w:r>
          </w:p>
          <w:p w14:paraId="028BFC2F" w14:textId="77777777" w:rsidR="00CC642B" w:rsidRPr="00CC642B" w:rsidRDefault="00CC642B" w:rsidP="00CC6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C642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C642B">
              <w:rPr>
                <w:rFonts w:ascii="Corbel" w:hAnsi="Corbel"/>
                <w:b w:val="0"/>
                <w:smallCaps w:val="0"/>
                <w:szCs w:val="24"/>
              </w:rPr>
              <w:t xml:space="preserve"> + - wynik powyżej 7.5 pkt do 8.5 pkt;</w:t>
            </w:r>
          </w:p>
          <w:p w14:paraId="4F565736" w14:textId="77777777" w:rsidR="00CC642B" w:rsidRPr="00CC642B" w:rsidRDefault="00CC642B" w:rsidP="00CC6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42B">
              <w:rPr>
                <w:rFonts w:ascii="Corbel" w:hAnsi="Corbel"/>
                <w:b w:val="0"/>
                <w:smallCaps w:val="0"/>
                <w:szCs w:val="24"/>
              </w:rPr>
              <w:t>Db – wynik powyżej 8.5 pkt do 9.5 pkt;</w:t>
            </w:r>
          </w:p>
          <w:p w14:paraId="3E5C9F0B" w14:textId="77777777" w:rsidR="00CC642B" w:rsidRPr="00CC642B" w:rsidRDefault="00CC642B" w:rsidP="00CC6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42B">
              <w:rPr>
                <w:rFonts w:ascii="Corbel" w:hAnsi="Corbel"/>
                <w:b w:val="0"/>
                <w:smallCaps w:val="0"/>
                <w:szCs w:val="24"/>
              </w:rPr>
              <w:t>Db + - wynik powyżej 9.5 pkt do 10.9  pkt;</w:t>
            </w:r>
          </w:p>
          <w:p w14:paraId="28BD3A99" w14:textId="024E2D1C" w:rsidR="00923D7D" w:rsidRPr="009C54AE" w:rsidRDefault="00CC642B" w:rsidP="00CC6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C64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Bdb</w:t>
            </w:r>
            <w:proofErr w:type="spellEnd"/>
            <w:r w:rsidRPr="00CC642B">
              <w:rPr>
                <w:rFonts w:ascii="Corbel" w:hAnsi="Corbel"/>
                <w:b w:val="0"/>
                <w:smallCaps w:val="0"/>
                <w:szCs w:val="24"/>
              </w:rPr>
              <w:t xml:space="preserve"> – wynik powyżej 10.9 pkt do 12 pkt.  </w:t>
            </w:r>
          </w:p>
          <w:p w14:paraId="7E7DD7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8322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BC6B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63B1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  <w:gridCol w:w="4595"/>
      </w:tblGrid>
      <w:tr w:rsidR="0085747A" w:rsidRPr="009C54AE" w14:paraId="4897C4A2" w14:textId="77777777" w:rsidTr="003E1941">
        <w:tc>
          <w:tcPr>
            <w:tcW w:w="4962" w:type="dxa"/>
            <w:vAlign w:val="center"/>
          </w:tcPr>
          <w:p w14:paraId="3AA6E6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FF798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5046D1" w14:textId="77777777" w:rsidTr="00923D7D">
        <w:tc>
          <w:tcPr>
            <w:tcW w:w="4962" w:type="dxa"/>
          </w:tcPr>
          <w:p w14:paraId="015F535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14:paraId="410D1E4D" w14:textId="0038F239" w:rsidR="0085747A" w:rsidRPr="009C54AE" w:rsidRDefault="005A1B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0D89C7" w14:textId="77777777" w:rsidTr="00923D7D">
        <w:tc>
          <w:tcPr>
            <w:tcW w:w="4962" w:type="dxa"/>
          </w:tcPr>
          <w:p w14:paraId="35B992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4451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01EDD2" w14:textId="23B1317A" w:rsidR="00C61DC5" w:rsidRPr="009C54AE" w:rsidRDefault="005A1B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4FB218F" w14:textId="77777777" w:rsidTr="00923D7D">
        <w:tc>
          <w:tcPr>
            <w:tcW w:w="4962" w:type="dxa"/>
          </w:tcPr>
          <w:p w14:paraId="426B4D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9334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413E2E" w14:textId="20BB41CB" w:rsidR="00C61DC5" w:rsidRPr="009C54AE" w:rsidRDefault="005A1B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(przygotowanie do kolokwium)</w:t>
            </w:r>
          </w:p>
        </w:tc>
      </w:tr>
      <w:tr w:rsidR="0085747A" w:rsidRPr="009C54AE" w14:paraId="64A46BA9" w14:textId="77777777" w:rsidTr="00923D7D">
        <w:tc>
          <w:tcPr>
            <w:tcW w:w="4962" w:type="dxa"/>
          </w:tcPr>
          <w:p w14:paraId="414343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794DA4" w14:textId="55089E17" w:rsidR="0085747A" w:rsidRPr="009C54AE" w:rsidRDefault="005A1B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275C1E3" w14:textId="77777777" w:rsidTr="00923D7D">
        <w:tc>
          <w:tcPr>
            <w:tcW w:w="4962" w:type="dxa"/>
          </w:tcPr>
          <w:p w14:paraId="12C31F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9BEA3B" w14:textId="46A5ACE0" w:rsidR="0085747A" w:rsidRPr="009C54AE" w:rsidRDefault="005A1B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9BDC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75A58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B83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D0E1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5DB3427" w14:textId="77777777" w:rsidTr="0071620A">
        <w:trPr>
          <w:trHeight w:val="397"/>
        </w:trPr>
        <w:tc>
          <w:tcPr>
            <w:tcW w:w="3544" w:type="dxa"/>
          </w:tcPr>
          <w:p w14:paraId="29734B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26C8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FC210BE" w14:textId="77777777" w:rsidTr="0071620A">
        <w:trPr>
          <w:trHeight w:val="397"/>
        </w:trPr>
        <w:tc>
          <w:tcPr>
            <w:tcW w:w="3544" w:type="dxa"/>
          </w:tcPr>
          <w:p w14:paraId="356C9E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F72E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93F5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CF98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2923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FCB08B" w14:textId="77777777" w:rsidTr="0071620A">
        <w:trPr>
          <w:trHeight w:val="397"/>
        </w:trPr>
        <w:tc>
          <w:tcPr>
            <w:tcW w:w="7513" w:type="dxa"/>
          </w:tcPr>
          <w:p w14:paraId="76BE35B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1F3D0C" w14:textId="77777777" w:rsidR="00E35368" w:rsidRDefault="00E35368" w:rsidP="00E3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Matsumoto, 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Juang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Psychologia międzykulturowa,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przekł. A. Nowak, GWP, Gdańsk 2007.</w:t>
            </w:r>
          </w:p>
          <w:p w14:paraId="09008907" w14:textId="77777777" w:rsidR="00E35368" w:rsidRDefault="00E35368" w:rsidP="00E3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F.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Price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H.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Crapo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Psychologia w badaniach  międzykulturowych,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przekł. A. Nowak, GWP, Gdańsk 2003.</w:t>
            </w:r>
          </w:p>
          <w:p w14:paraId="044C08DD" w14:textId="6553E808" w:rsidR="00E35368" w:rsidRPr="009C54AE" w:rsidRDefault="00E35368" w:rsidP="00E3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Boski,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Kulturowe ramy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społecznych. Podręcznik psychologii międzykulturowej,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Warszawa 2009. </w:t>
            </w:r>
          </w:p>
        </w:tc>
      </w:tr>
      <w:tr w:rsidR="0085747A" w:rsidRPr="00165DE4" w14:paraId="680F7D80" w14:textId="77777777" w:rsidTr="0071620A">
        <w:trPr>
          <w:trHeight w:val="397"/>
        </w:trPr>
        <w:tc>
          <w:tcPr>
            <w:tcW w:w="7513" w:type="dxa"/>
          </w:tcPr>
          <w:p w14:paraId="22DAFF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CF5536" w14:textId="77777777" w:rsidR="00E35368" w:rsidRPr="00165DE4" w:rsidRDefault="00165DE4" w:rsidP="00E3536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M.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Szopski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Komunikowanie międzykulturowe,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WSiP, Warszawa 2005.</w:t>
            </w:r>
          </w:p>
          <w:p w14:paraId="400DAF6B" w14:textId="79436D0A" w:rsidR="00165DE4" w:rsidRPr="00165DE4" w:rsidRDefault="00165DE4" w:rsidP="00E3536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65DE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Reynolds, D. </w:t>
            </w:r>
            <w:proofErr w:type="spellStart"/>
            <w:r w:rsidRPr="00165DE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Valentine</w:t>
            </w:r>
            <w:proofErr w:type="spellEnd"/>
            <w:r w:rsidRPr="00165DE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165DE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międzykulturowa,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ABC, Warszawa 2009.</w:t>
            </w:r>
          </w:p>
        </w:tc>
      </w:tr>
    </w:tbl>
    <w:p w14:paraId="354E8B57" w14:textId="77777777" w:rsidR="0085747A" w:rsidRPr="00165DE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445B67" w14:textId="77777777" w:rsidR="0085747A" w:rsidRPr="00165DE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34D3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71FA2" w14:textId="77777777" w:rsidR="00046649" w:rsidRDefault="00046649" w:rsidP="00C16ABF">
      <w:pPr>
        <w:spacing w:after="0" w:line="240" w:lineRule="auto"/>
      </w:pPr>
      <w:r>
        <w:separator/>
      </w:r>
    </w:p>
  </w:endnote>
  <w:endnote w:type="continuationSeparator" w:id="0">
    <w:p w14:paraId="43C1AD6C" w14:textId="77777777" w:rsidR="00046649" w:rsidRDefault="000466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5D5B7" w14:textId="77777777" w:rsidR="00046649" w:rsidRDefault="00046649" w:rsidP="00C16ABF">
      <w:pPr>
        <w:spacing w:after="0" w:line="240" w:lineRule="auto"/>
      </w:pPr>
      <w:r>
        <w:separator/>
      </w:r>
    </w:p>
  </w:footnote>
  <w:footnote w:type="continuationSeparator" w:id="0">
    <w:p w14:paraId="7FE15269" w14:textId="77777777" w:rsidR="00046649" w:rsidRDefault="00046649" w:rsidP="00C16ABF">
      <w:pPr>
        <w:spacing w:after="0" w:line="240" w:lineRule="auto"/>
      </w:pPr>
      <w:r>
        <w:continuationSeparator/>
      </w:r>
    </w:p>
  </w:footnote>
  <w:footnote w:id="1">
    <w:p w14:paraId="616D0801" w14:textId="77777777" w:rsidR="00F157A7" w:rsidRDefault="00F157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D06F63"/>
    <w:multiLevelType w:val="hybridMultilevel"/>
    <w:tmpl w:val="77989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01E71"/>
    <w:multiLevelType w:val="hybridMultilevel"/>
    <w:tmpl w:val="2C447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70FB0"/>
    <w:multiLevelType w:val="hybridMultilevel"/>
    <w:tmpl w:val="0F1A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511582">
    <w:abstractNumId w:val="0"/>
  </w:num>
  <w:num w:numId="2" w16cid:durableId="853691406">
    <w:abstractNumId w:val="2"/>
  </w:num>
  <w:num w:numId="3" w16cid:durableId="1838417816">
    <w:abstractNumId w:val="3"/>
  </w:num>
  <w:num w:numId="4" w16cid:durableId="36348250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649"/>
    <w:rsid w:val="00070ED6"/>
    <w:rsid w:val="000742DC"/>
    <w:rsid w:val="00084C12"/>
    <w:rsid w:val="0009462C"/>
    <w:rsid w:val="00094B12"/>
    <w:rsid w:val="00096C46"/>
    <w:rsid w:val="000A296F"/>
    <w:rsid w:val="000A2A28"/>
    <w:rsid w:val="000A5E6C"/>
    <w:rsid w:val="000B192D"/>
    <w:rsid w:val="000B28EE"/>
    <w:rsid w:val="000B3E37"/>
    <w:rsid w:val="000D04B0"/>
    <w:rsid w:val="000F1C57"/>
    <w:rsid w:val="000F5615"/>
    <w:rsid w:val="001153AB"/>
    <w:rsid w:val="00124BFF"/>
    <w:rsid w:val="0012560E"/>
    <w:rsid w:val="00127108"/>
    <w:rsid w:val="001302A2"/>
    <w:rsid w:val="00134B13"/>
    <w:rsid w:val="00146BC0"/>
    <w:rsid w:val="00153C41"/>
    <w:rsid w:val="00154381"/>
    <w:rsid w:val="001640A7"/>
    <w:rsid w:val="00164FA7"/>
    <w:rsid w:val="00165DE4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F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662E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44D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B0C"/>
    <w:rsid w:val="005A3196"/>
    <w:rsid w:val="005C080F"/>
    <w:rsid w:val="005C55E5"/>
    <w:rsid w:val="005C696A"/>
    <w:rsid w:val="005D287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2C4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954"/>
    <w:rsid w:val="00916188"/>
    <w:rsid w:val="00923197"/>
    <w:rsid w:val="00923D7D"/>
    <w:rsid w:val="009508DF"/>
    <w:rsid w:val="00950DAC"/>
    <w:rsid w:val="00954A07"/>
    <w:rsid w:val="0098769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CE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2E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8DA"/>
    <w:rsid w:val="00B3130B"/>
    <w:rsid w:val="00B40ADB"/>
    <w:rsid w:val="00B43B77"/>
    <w:rsid w:val="00B43E80"/>
    <w:rsid w:val="00B4729D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F2C41"/>
    <w:rsid w:val="00BF2E2E"/>
    <w:rsid w:val="00C058B4"/>
    <w:rsid w:val="00C05F44"/>
    <w:rsid w:val="00C1097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070"/>
    <w:rsid w:val="00C94B98"/>
    <w:rsid w:val="00CA2B96"/>
    <w:rsid w:val="00CA5089"/>
    <w:rsid w:val="00CC1169"/>
    <w:rsid w:val="00CC642B"/>
    <w:rsid w:val="00CD6897"/>
    <w:rsid w:val="00CE40C2"/>
    <w:rsid w:val="00CE5BAC"/>
    <w:rsid w:val="00CE5C38"/>
    <w:rsid w:val="00CF25BE"/>
    <w:rsid w:val="00CF78ED"/>
    <w:rsid w:val="00D02B25"/>
    <w:rsid w:val="00D02EBA"/>
    <w:rsid w:val="00D17C3C"/>
    <w:rsid w:val="00D26B2C"/>
    <w:rsid w:val="00D352C9"/>
    <w:rsid w:val="00D37700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68"/>
    <w:rsid w:val="00E51E44"/>
    <w:rsid w:val="00E63348"/>
    <w:rsid w:val="00E7103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7A7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3A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DFF3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96B6B-600C-4F8D-88E0-77ABECD4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121</TotalTime>
  <Pages>4</Pages>
  <Words>842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13</cp:revision>
  <cp:lastPrinted>2019-02-06T12:12:00Z</cp:lastPrinted>
  <dcterms:created xsi:type="dcterms:W3CDTF">2020-10-21T18:58:00Z</dcterms:created>
  <dcterms:modified xsi:type="dcterms:W3CDTF">2025-06-30T10:45:00Z</dcterms:modified>
</cp:coreProperties>
</file>